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solid" w:color="FFFFFF" w:fill="auto"/>
        <w:autoSpaceDN w:val="0"/>
        <w:adjustRightInd w:val="0"/>
        <w:snapToGrid w:val="0"/>
        <w:spacing w:line="360" w:lineRule="auto"/>
        <w:ind w:firstLine="640"/>
        <w:jc w:val="center"/>
        <w:rPr>
          <w:rFonts w:hint="eastAsia" w:ascii="仿宋_GB2312" w:hAnsi="仿宋" w:eastAsia="仿宋_GB2312"/>
          <w:b/>
          <w:kern w:val="0"/>
          <w:sz w:val="30"/>
          <w:szCs w:val="30"/>
          <w:lang w:val="zh-CN"/>
        </w:rPr>
      </w:pPr>
      <w:r>
        <w:rPr>
          <w:rFonts w:hint="eastAsia" w:ascii="仿宋_GB2312" w:hAnsi="仿宋" w:eastAsia="仿宋_GB2312"/>
          <w:b/>
          <w:sz w:val="30"/>
          <w:szCs w:val="30"/>
          <w:shd w:val="clear" w:color="auto" w:fill="FFFFFF"/>
        </w:rPr>
        <w:t>《</w:t>
      </w:r>
      <w:r>
        <w:rPr>
          <w:rFonts w:hint="eastAsia" w:ascii="仿宋_GB2312" w:hAnsi="仿宋" w:eastAsia="仿宋_GB2312"/>
          <w:b/>
          <w:kern w:val="0"/>
          <w:sz w:val="30"/>
          <w:szCs w:val="30"/>
          <w:lang w:val="zh-CN"/>
        </w:rPr>
        <w:t>云浮市云城区集体建设用地与农用地基准地价制订项目》听证会意见采纳情况表</w:t>
      </w:r>
    </w:p>
    <w:tbl>
      <w:tblPr>
        <w:tblStyle w:val="5"/>
        <w:tblW w:w="506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2836"/>
        <w:gridCol w:w="4253"/>
        <w:gridCol w:w="64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97" w:type="pct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序号</w:t>
            </w:r>
          </w:p>
        </w:tc>
        <w:tc>
          <w:tcPr>
            <w:tcW w:w="988" w:type="pct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单位名称</w:t>
            </w:r>
          </w:p>
        </w:tc>
        <w:tc>
          <w:tcPr>
            <w:tcW w:w="1482" w:type="pct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意见</w:t>
            </w:r>
            <w:r>
              <w:rPr>
                <w:rFonts w:hint="eastAsia" w:eastAsia="仿宋_GB2312"/>
                <w:b/>
                <w:sz w:val="24"/>
              </w:rPr>
              <w:t>/建议</w:t>
            </w:r>
          </w:p>
        </w:tc>
        <w:tc>
          <w:tcPr>
            <w:tcW w:w="2234" w:type="pct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  <w:lang w:eastAsia="zh-CN"/>
              </w:rPr>
              <w:t>采纳情况或</w:t>
            </w:r>
            <w:r>
              <w:rPr>
                <w:rFonts w:eastAsia="仿宋_GB2312"/>
                <w:b/>
                <w:sz w:val="24"/>
              </w:rPr>
              <w:t>回复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7" w:type="pct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</w:t>
            </w:r>
          </w:p>
        </w:tc>
        <w:tc>
          <w:tcPr>
            <w:tcW w:w="988" w:type="pct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云城区高峰街道办事处</w:t>
            </w:r>
          </w:p>
        </w:tc>
        <w:tc>
          <w:tcPr>
            <w:tcW w:w="1482" w:type="pct"/>
            <w:vAlign w:val="center"/>
          </w:tcPr>
          <w:p>
            <w:pPr>
              <w:ind w:firstLine="480" w:firstLineChars="200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为什么没有草地、设施农用地的价格评估？</w:t>
            </w:r>
          </w:p>
        </w:tc>
        <w:tc>
          <w:tcPr>
            <w:tcW w:w="2234" w:type="pct"/>
            <w:vAlign w:val="center"/>
          </w:tcPr>
          <w:p>
            <w:pPr>
              <w:ind w:firstLine="482" w:firstLineChars="200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b/>
                <w:sz w:val="24"/>
              </w:rPr>
              <w:t>回复：</w:t>
            </w:r>
            <w:r>
              <w:rPr>
                <w:rFonts w:eastAsia="仿宋_GB2312"/>
                <w:sz w:val="24"/>
              </w:rPr>
              <w:t>第一个原因是其他用地类型的图斑较少，案例较少，第二个原因是目前做的四种用途已经能够满足云城</w:t>
            </w:r>
            <w:r>
              <w:rPr>
                <w:rFonts w:hint="eastAsia" w:eastAsia="仿宋_GB2312"/>
                <w:sz w:val="24"/>
              </w:rPr>
              <w:t>区</w:t>
            </w:r>
            <w:r>
              <w:rPr>
                <w:rFonts w:eastAsia="仿宋_GB2312"/>
                <w:sz w:val="24"/>
              </w:rPr>
              <w:t>集体土地市场的使用和需求。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7" w:type="pct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</w:t>
            </w:r>
          </w:p>
        </w:tc>
        <w:tc>
          <w:tcPr>
            <w:tcW w:w="988" w:type="pct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云城区税务局</w:t>
            </w:r>
          </w:p>
        </w:tc>
        <w:tc>
          <w:tcPr>
            <w:tcW w:w="1482" w:type="pct"/>
            <w:vAlign w:val="center"/>
          </w:tcPr>
          <w:p>
            <w:pPr>
              <w:ind w:firstLine="480" w:firstLineChars="200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无意见</w:t>
            </w:r>
            <w:r>
              <w:rPr>
                <w:rFonts w:hint="eastAsia" w:eastAsia="仿宋_GB2312"/>
                <w:sz w:val="24"/>
              </w:rPr>
              <w:t>。</w:t>
            </w:r>
          </w:p>
        </w:tc>
        <w:tc>
          <w:tcPr>
            <w:tcW w:w="2234" w:type="pct"/>
            <w:vAlign w:val="center"/>
          </w:tcPr>
          <w:p>
            <w:pPr>
              <w:ind w:firstLine="480" w:firstLineChars="200"/>
              <w:jc w:val="lef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7" w:type="pct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</w:t>
            </w:r>
          </w:p>
        </w:tc>
        <w:tc>
          <w:tcPr>
            <w:tcW w:w="988" w:type="pct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云城区财政局</w:t>
            </w:r>
          </w:p>
        </w:tc>
        <w:tc>
          <w:tcPr>
            <w:tcW w:w="1482" w:type="pct"/>
            <w:vAlign w:val="center"/>
          </w:tcPr>
          <w:p>
            <w:pPr>
              <w:ind w:firstLine="480" w:firstLineChars="200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无意见</w:t>
            </w:r>
            <w:r>
              <w:rPr>
                <w:rFonts w:hint="eastAsia" w:eastAsia="仿宋_GB2312"/>
                <w:sz w:val="24"/>
              </w:rPr>
              <w:t>。</w:t>
            </w:r>
          </w:p>
        </w:tc>
        <w:tc>
          <w:tcPr>
            <w:tcW w:w="2234" w:type="pct"/>
            <w:vAlign w:val="center"/>
          </w:tcPr>
          <w:p>
            <w:pPr>
              <w:ind w:firstLine="480" w:firstLineChars="200"/>
              <w:jc w:val="lef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7" w:type="pct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4</w:t>
            </w:r>
          </w:p>
        </w:tc>
        <w:tc>
          <w:tcPr>
            <w:tcW w:w="988" w:type="pct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云城区农业农村和水务局</w:t>
            </w:r>
          </w:p>
        </w:tc>
        <w:tc>
          <w:tcPr>
            <w:tcW w:w="1482" w:type="pct"/>
            <w:vAlign w:val="center"/>
          </w:tcPr>
          <w:p>
            <w:pPr>
              <w:ind w:firstLine="480" w:firstLineChars="200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滩涂用地是否有纳入</w:t>
            </w:r>
            <w:r>
              <w:rPr>
                <w:rFonts w:hint="eastAsia" w:eastAsia="仿宋_GB2312"/>
                <w:sz w:val="24"/>
              </w:rPr>
              <w:t>？</w:t>
            </w:r>
          </w:p>
        </w:tc>
        <w:tc>
          <w:tcPr>
            <w:tcW w:w="2234" w:type="pct"/>
            <w:vAlign w:val="center"/>
          </w:tcPr>
          <w:p>
            <w:pPr>
              <w:ind w:firstLine="482" w:firstLineChars="200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b/>
                <w:sz w:val="24"/>
              </w:rPr>
              <w:t>回复：</w:t>
            </w:r>
            <w:r>
              <w:rPr>
                <w:rFonts w:eastAsia="仿宋_GB2312"/>
                <w:sz w:val="24"/>
              </w:rPr>
              <w:t>评估对象是根据</w:t>
            </w:r>
            <w:r>
              <w:rPr>
                <w:rFonts w:hint="eastAsia" w:eastAsia="仿宋_GB2312"/>
                <w:sz w:val="24"/>
                <w:lang w:eastAsia="zh-CN"/>
              </w:rPr>
              <w:t>相关规程及技术指引</w:t>
            </w:r>
            <w:r>
              <w:rPr>
                <w:rFonts w:eastAsia="仿宋_GB2312"/>
                <w:sz w:val="24"/>
              </w:rPr>
              <w:t>确定，目前是首次制订集体农用地基准地价，为了应用的普及性，</w:t>
            </w:r>
            <w:r>
              <w:rPr>
                <w:rFonts w:hint="eastAsia" w:eastAsia="仿宋_GB2312"/>
                <w:sz w:val="24"/>
                <w:lang w:eastAsia="zh-CN"/>
              </w:rPr>
              <w:t>对于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eastAsia="仿宋_GB2312"/>
                <w:sz w:val="24"/>
              </w:rPr>
              <w:t>其他比较零散的用地图斑</w:t>
            </w:r>
            <w:r>
              <w:rPr>
                <w:rFonts w:hint="eastAsia" w:eastAsia="仿宋_GB2312"/>
                <w:sz w:val="24"/>
                <w:lang w:eastAsia="zh-CN"/>
              </w:rPr>
              <w:t>，</w:t>
            </w:r>
            <w:r>
              <w:rPr>
                <w:rFonts w:eastAsia="仿宋_GB2312"/>
                <w:sz w:val="24"/>
              </w:rPr>
              <w:t>目前还未能达到评估</w:t>
            </w:r>
            <w:r>
              <w:rPr>
                <w:rFonts w:hint="eastAsia" w:eastAsia="仿宋_GB2312"/>
                <w:sz w:val="24"/>
                <w:lang w:eastAsia="zh-CN"/>
              </w:rPr>
              <w:t>条件</w:t>
            </w:r>
            <w:r>
              <w:rPr>
                <w:rFonts w:eastAsia="仿宋_GB2312"/>
                <w:sz w:val="24"/>
              </w:rPr>
              <w:t>，暂不纳入</w:t>
            </w:r>
            <w:r>
              <w:rPr>
                <w:rFonts w:hint="eastAsia" w:eastAsia="仿宋_GB2312"/>
                <w:sz w:val="24"/>
                <w:lang w:eastAsia="zh-CN"/>
              </w:rPr>
              <w:t>本次</w:t>
            </w:r>
            <w:r>
              <w:rPr>
                <w:rFonts w:eastAsia="仿宋_GB2312"/>
                <w:sz w:val="24"/>
              </w:rPr>
              <w:t>评估范围。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7" w:type="pct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5</w:t>
            </w:r>
          </w:p>
        </w:tc>
        <w:tc>
          <w:tcPr>
            <w:tcW w:w="988" w:type="pct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云城区自然资源局</w:t>
            </w:r>
          </w:p>
        </w:tc>
        <w:tc>
          <w:tcPr>
            <w:tcW w:w="1482" w:type="pct"/>
            <w:vAlign w:val="center"/>
          </w:tcPr>
          <w:p>
            <w:pPr>
              <w:ind w:firstLine="480" w:firstLineChars="200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为什么集体建设用地容积率商业和工业设定为1.0，而住宅设定为3.0，这样设定的原因是什么？</w:t>
            </w:r>
          </w:p>
        </w:tc>
        <w:tc>
          <w:tcPr>
            <w:tcW w:w="2234" w:type="pct"/>
            <w:vAlign w:val="center"/>
          </w:tcPr>
          <w:p>
            <w:pPr>
              <w:ind w:firstLine="482" w:firstLineChars="200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b/>
                <w:sz w:val="24"/>
              </w:rPr>
              <w:t>回复：</w:t>
            </w:r>
            <w:r>
              <w:rPr>
                <w:rFonts w:eastAsia="仿宋_GB2312"/>
                <w:sz w:val="24"/>
              </w:rPr>
              <w:t>首先最重要的一点是我们根据外业调查以及云城实际情况来定的，云城区集体建设用地住宅（宅基地）普遍建筑层高在3-4层，而商服和工业的建筑层高普遍是一层，建成的集体商业广场是没有的，所以我们进行测算、验证后，得出集体建设用地住宅（宅基地）的平均容积率为3.0左右，商服和工业容积率均设定为1.0较为合理；同时我们也结合周边城市的集体建设用地，周边城市集体建设用地也是这样的情况，做了一定参考；最终结合云城</w:t>
            </w:r>
            <w:r>
              <w:rPr>
                <w:rFonts w:hint="eastAsia" w:eastAsia="仿宋_GB2312"/>
                <w:sz w:val="24"/>
              </w:rPr>
              <w:t>区</w:t>
            </w:r>
            <w:r>
              <w:rPr>
                <w:rFonts w:eastAsia="仿宋_GB2312"/>
                <w:sz w:val="24"/>
              </w:rPr>
              <w:t>情况将集体建设用地住宅（宅基地）容积率定为3.0，所以这是比较符合云城的实际情况的</w:t>
            </w:r>
            <w:r>
              <w:rPr>
                <w:rFonts w:hint="eastAsia" w:eastAsia="仿宋_GB2312"/>
                <w:sz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7" w:type="pct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6</w:t>
            </w:r>
          </w:p>
        </w:tc>
        <w:tc>
          <w:tcPr>
            <w:tcW w:w="988" w:type="pct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云城区云城街道办事处</w:t>
            </w:r>
          </w:p>
        </w:tc>
        <w:tc>
          <w:tcPr>
            <w:tcW w:w="1482" w:type="pct"/>
            <w:vAlign w:val="center"/>
          </w:tcPr>
          <w:p>
            <w:pPr>
              <w:ind w:firstLine="480" w:firstLineChars="200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集体商服用地设定为1.0是否太低，不利于留用地的开发？</w:t>
            </w:r>
          </w:p>
        </w:tc>
        <w:tc>
          <w:tcPr>
            <w:tcW w:w="2234" w:type="pct"/>
            <w:vAlign w:val="center"/>
          </w:tcPr>
          <w:p>
            <w:pPr>
              <w:ind w:firstLine="482" w:firstLineChars="200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b/>
                <w:sz w:val="24"/>
              </w:rPr>
              <w:t>回复：</w:t>
            </w:r>
            <w:r>
              <w:rPr>
                <w:rFonts w:hint="eastAsia" w:eastAsia="仿宋_GB2312"/>
                <w:b w:val="0"/>
                <w:bCs/>
                <w:sz w:val="24"/>
                <w:lang w:eastAsia="zh-CN"/>
              </w:rPr>
              <w:t>留用地</w:t>
            </w:r>
            <w:r>
              <w:rPr>
                <w:rFonts w:hint="eastAsia" w:eastAsia="仿宋_GB2312"/>
                <w:b w:val="0"/>
                <w:bCs/>
                <w:sz w:val="24"/>
              </w:rPr>
              <w:t>包括集体所有性质留用地和国家所有性质留用地</w:t>
            </w:r>
            <w:r>
              <w:rPr>
                <w:rFonts w:hint="eastAsia" w:eastAsia="仿宋_GB2312"/>
                <w:b w:val="0"/>
                <w:bCs/>
                <w:sz w:val="24"/>
                <w:lang w:eastAsia="zh-CN"/>
              </w:rPr>
              <w:t>，根据</w:t>
            </w:r>
            <w:r>
              <w:rPr>
                <w:rFonts w:eastAsia="仿宋_GB2312"/>
                <w:sz w:val="24"/>
              </w:rPr>
              <w:t>收集的资料和现场实际调查</w:t>
            </w:r>
            <w:r>
              <w:rPr>
                <w:rFonts w:hint="eastAsia" w:eastAsia="仿宋_GB2312"/>
                <w:sz w:val="24"/>
                <w:lang w:eastAsia="zh-CN"/>
              </w:rPr>
              <w:t>，</w:t>
            </w:r>
            <w:r>
              <w:rPr>
                <w:rFonts w:eastAsia="仿宋_GB2312"/>
                <w:sz w:val="24"/>
              </w:rPr>
              <w:t>目前</w:t>
            </w:r>
            <w:r>
              <w:rPr>
                <w:rFonts w:hint="eastAsia" w:eastAsia="仿宋_GB2312"/>
                <w:sz w:val="24"/>
                <w:lang w:eastAsia="zh-CN"/>
              </w:rPr>
              <w:t>集体</w:t>
            </w:r>
            <w:r>
              <w:rPr>
                <w:rFonts w:eastAsia="仿宋_GB2312"/>
                <w:sz w:val="24"/>
              </w:rPr>
              <w:t>商服用地</w:t>
            </w:r>
            <w:r>
              <w:rPr>
                <w:rFonts w:hint="eastAsia" w:eastAsia="仿宋_GB2312"/>
                <w:sz w:val="24"/>
                <w:lang w:eastAsia="zh-CN"/>
              </w:rPr>
              <w:t>极</w:t>
            </w:r>
            <w:r>
              <w:rPr>
                <w:rFonts w:eastAsia="仿宋_GB2312"/>
                <w:sz w:val="24"/>
              </w:rPr>
              <w:t>少，</w:t>
            </w:r>
            <w:r>
              <w:rPr>
                <w:rFonts w:hint="eastAsia" w:eastAsia="仿宋_GB2312"/>
                <w:sz w:val="24"/>
                <w:lang w:eastAsia="zh-CN"/>
              </w:rPr>
              <w:t>而现状为商铺的集体物业</w:t>
            </w:r>
            <w:r>
              <w:rPr>
                <w:rFonts w:eastAsia="仿宋_GB2312"/>
                <w:sz w:val="24"/>
              </w:rPr>
              <w:t>大部分</w:t>
            </w:r>
            <w:r>
              <w:rPr>
                <w:rFonts w:hint="eastAsia" w:eastAsia="仿宋_GB2312"/>
                <w:sz w:val="24"/>
                <w:lang w:eastAsia="zh-CN"/>
              </w:rPr>
              <w:t>集中</w:t>
            </w:r>
            <w:r>
              <w:rPr>
                <w:rFonts w:eastAsia="仿宋_GB2312"/>
                <w:sz w:val="24"/>
              </w:rPr>
              <w:t>在首层，</w:t>
            </w:r>
            <w:r>
              <w:rPr>
                <w:rFonts w:hint="eastAsia" w:eastAsia="仿宋_GB2312"/>
                <w:sz w:val="24"/>
                <w:lang w:eastAsia="zh-CN"/>
              </w:rPr>
              <w:t>基准地价实际应用是可以通过容积率修正的，并不影响留用地的开发利用。另外，</w:t>
            </w:r>
            <w:r>
              <w:rPr>
                <w:rFonts w:eastAsia="仿宋_GB2312"/>
                <w:sz w:val="24"/>
              </w:rPr>
              <w:t>根据周边地区和其他城市</w:t>
            </w:r>
            <w:r>
              <w:rPr>
                <w:rFonts w:hint="eastAsia" w:eastAsia="仿宋_GB2312"/>
                <w:sz w:val="24"/>
                <w:lang w:eastAsia="zh-CN"/>
              </w:rPr>
              <w:t>对</w:t>
            </w:r>
            <w:r>
              <w:rPr>
                <w:rFonts w:eastAsia="仿宋_GB2312"/>
                <w:sz w:val="24"/>
              </w:rPr>
              <w:t>集体商服用地</w:t>
            </w:r>
            <w:r>
              <w:rPr>
                <w:rFonts w:hint="eastAsia" w:eastAsia="仿宋_GB2312"/>
                <w:sz w:val="24"/>
                <w:lang w:eastAsia="zh-CN"/>
              </w:rPr>
              <w:t>的内涵</w:t>
            </w:r>
            <w:r>
              <w:rPr>
                <w:rFonts w:eastAsia="仿宋_GB2312"/>
                <w:sz w:val="24"/>
              </w:rPr>
              <w:t>设定</w:t>
            </w:r>
            <w:r>
              <w:rPr>
                <w:rFonts w:hint="eastAsia" w:eastAsia="仿宋_GB2312"/>
                <w:sz w:val="24"/>
                <w:lang w:eastAsia="zh-CN"/>
              </w:rPr>
              <w:t>普遍</w:t>
            </w:r>
            <w:r>
              <w:rPr>
                <w:rFonts w:eastAsia="仿宋_GB2312"/>
                <w:sz w:val="24"/>
              </w:rPr>
              <w:t>也是1.0，因此</w:t>
            </w:r>
            <w:r>
              <w:rPr>
                <w:rFonts w:hint="eastAsia" w:eastAsia="仿宋_GB2312"/>
                <w:sz w:val="24"/>
                <w:lang w:eastAsia="zh-CN"/>
              </w:rPr>
              <w:t>本次</w:t>
            </w:r>
            <w:r>
              <w:rPr>
                <w:rFonts w:eastAsia="仿宋_GB2312"/>
                <w:sz w:val="24"/>
              </w:rPr>
              <w:t>云城区</w:t>
            </w:r>
            <w:r>
              <w:rPr>
                <w:rFonts w:hint="eastAsia" w:eastAsia="仿宋_GB2312"/>
                <w:sz w:val="24"/>
                <w:lang w:eastAsia="zh-CN"/>
              </w:rPr>
              <w:t>根据</w:t>
            </w:r>
            <w:r>
              <w:rPr>
                <w:rFonts w:eastAsia="仿宋_GB2312"/>
                <w:sz w:val="24"/>
              </w:rPr>
              <w:t>实际情况设定为1.0。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7" w:type="pct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7</w:t>
            </w:r>
          </w:p>
        </w:tc>
        <w:tc>
          <w:tcPr>
            <w:tcW w:w="988" w:type="pct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云浮市达信土地房地产资产估价有限公司</w:t>
            </w:r>
          </w:p>
        </w:tc>
        <w:tc>
          <w:tcPr>
            <w:tcW w:w="1482" w:type="pct"/>
            <w:vAlign w:val="center"/>
          </w:tcPr>
          <w:p>
            <w:pPr>
              <w:ind w:firstLine="480" w:firstLineChars="200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第一个问题：按实际的投入-产出、出租-收益的情况，集体农用地和国有农用地并没有很大的差异，为什么确定的基准地价，集体农用地价格会比国有农用地价格低这么多?第二个问题：集体林地为什么年期为70年，国有为50年？</w:t>
            </w:r>
          </w:p>
        </w:tc>
        <w:tc>
          <w:tcPr>
            <w:tcW w:w="2234" w:type="pct"/>
            <w:vAlign w:val="center"/>
          </w:tcPr>
          <w:p>
            <w:pPr>
              <w:ind w:firstLine="482" w:firstLineChars="200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b/>
                <w:sz w:val="24"/>
              </w:rPr>
              <w:t>回复：</w:t>
            </w:r>
            <w:r>
              <w:rPr>
                <w:rFonts w:eastAsia="仿宋_GB2312"/>
                <w:sz w:val="24"/>
              </w:rPr>
              <w:t>首先回复第一个问题：第一点是在地价内涵不同，两者地价内涵不同，集体是30年，而国有是50年，同时权利类型也不一样，国有的是出让使用权，而集体的权利是承包经营权；第二点是主要经营方式不同，国有主要是规模化经营，而集体则主要是小农户经营；第三点是市场接受程度不同，国有土地市场成熟稳定，而集体的土地市场处在初级阶段，集体农用地的市场接受程度低于国有农用地，存在一定的风险。</w:t>
            </w:r>
          </w:p>
          <w:p>
            <w:pPr>
              <w:ind w:firstLine="480" w:firstLineChars="200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第二个问题：集体农用地以承包经营权为主，以土地管理法中的界定</w:t>
            </w:r>
            <w:r>
              <w:rPr>
                <w:rFonts w:hint="eastAsia" w:eastAsia="仿宋_GB2312"/>
                <w:sz w:val="24"/>
              </w:rPr>
              <w:t>是</w:t>
            </w:r>
            <w:r>
              <w:rPr>
                <w:rFonts w:eastAsia="仿宋_GB2312"/>
                <w:sz w:val="24"/>
              </w:rPr>
              <w:t>设定30年，50年和70年，与国有土地使用权的50年是不一样的。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  <w:jc w:val="center"/>
        </w:trPr>
        <w:tc>
          <w:tcPr>
            <w:tcW w:w="297" w:type="pct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8</w:t>
            </w:r>
          </w:p>
        </w:tc>
        <w:tc>
          <w:tcPr>
            <w:tcW w:w="988" w:type="pct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云城区南盛镇人民政府</w:t>
            </w:r>
          </w:p>
        </w:tc>
        <w:tc>
          <w:tcPr>
            <w:tcW w:w="1482" w:type="pct"/>
            <w:vAlign w:val="center"/>
          </w:tcPr>
          <w:p>
            <w:pPr>
              <w:ind w:firstLine="480" w:firstLineChars="200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南盛镇和前锋镇比其他地方的级别都要低，为何如此定级和定级的依据是？</w:t>
            </w:r>
          </w:p>
        </w:tc>
        <w:tc>
          <w:tcPr>
            <w:tcW w:w="2234" w:type="pct"/>
            <w:vAlign w:val="center"/>
          </w:tcPr>
          <w:p>
            <w:pPr>
              <w:ind w:firstLine="482" w:firstLineChars="200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b/>
                <w:sz w:val="24"/>
              </w:rPr>
              <w:t>回复：</w:t>
            </w:r>
            <w:r>
              <w:rPr>
                <w:rFonts w:eastAsia="仿宋_GB2312"/>
                <w:sz w:val="24"/>
              </w:rPr>
              <w:t>根据相关的土地定级规程和技术指引，定级与分等不一样，主要还需要考虑社会经济、距离城镇中心影响度等因素的影响，通过多因素评价来进行定级确定级别的。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7" w:type="pct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9</w:t>
            </w:r>
          </w:p>
        </w:tc>
        <w:tc>
          <w:tcPr>
            <w:tcW w:w="988" w:type="pct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云城区河口街道办事处</w:t>
            </w:r>
          </w:p>
        </w:tc>
        <w:tc>
          <w:tcPr>
            <w:tcW w:w="1482" w:type="pct"/>
            <w:vAlign w:val="center"/>
          </w:tcPr>
          <w:p>
            <w:pPr>
              <w:ind w:firstLine="480" w:firstLineChars="200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集体农用地的经营承包年限是外包年期还是土地承包经营年期？</w:t>
            </w:r>
          </w:p>
        </w:tc>
        <w:tc>
          <w:tcPr>
            <w:tcW w:w="2234" w:type="pct"/>
            <w:vAlign w:val="center"/>
          </w:tcPr>
          <w:p>
            <w:pPr>
              <w:ind w:firstLine="482" w:firstLineChars="200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b/>
                <w:sz w:val="24"/>
              </w:rPr>
              <w:t>回复：</w:t>
            </w:r>
            <w:r>
              <w:rPr>
                <w:rFonts w:eastAsia="仿宋_GB2312"/>
                <w:sz w:val="24"/>
              </w:rPr>
              <w:t>是土地承包经营年期，例如</w:t>
            </w:r>
            <w:r>
              <w:rPr>
                <w:rFonts w:hint="eastAsia" w:eastAsia="仿宋_GB2312"/>
                <w:sz w:val="24"/>
                <w:lang w:eastAsia="zh-CN"/>
              </w:rPr>
              <w:t>耕地不超过</w:t>
            </w:r>
            <w:r>
              <w:rPr>
                <w:rFonts w:hint="eastAsia" w:eastAsia="仿宋_GB2312"/>
                <w:sz w:val="24"/>
                <w:lang w:val="en-US" w:eastAsia="zh-CN"/>
              </w:rPr>
              <w:t>30年，</w:t>
            </w:r>
            <w:r>
              <w:rPr>
                <w:rFonts w:eastAsia="仿宋_GB2312"/>
                <w:sz w:val="24"/>
              </w:rPr>
              <w:t>林地不超过70年，是根据</w:t>
            </w:r>
            <w:r>
              <w:rPr>
                <w:rFonts w:hint="eastAsia" w:eastAsia="仿宋_GB2312"/>
                <w:sz w:val="24"/>
                <w:lang w:eastAsia="zh-CN"/>
              </w:rPr>
              <w:t>相关技术指引，并依据</w:t>
            </w:r>
            <w:r>
              <w:rPr>
                <w:rFonts w:eastAsia="仿宋_GB2312"/>
                <w:sz w:val="24"/>
              </w:rPr>
              <w:t>土地管理法</w:t>
            </w:r>
            <w:r>
              <w:rPr>
                <w:rFonts w:hint="eastAsia" w:eastAsia="仿宋_GB2312"/>
                <w:sz w:val="24"/>
                <w:lang w:eastAsia="zh-CN"/>
              </w:rPr>
              <w:t>和农村土地承包法</w:t>
            </w:r>
            <w:r>
              <w:rPr>
                <w:rFonts w:eastAsia="仿宋_GB2312"/>
                <w:sz w:val="24"/>
              </w:rPr>
              <w:t>设定。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7" w:type="pct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10</w:t>
            </w:r>
          </w:p>
        </w:tc>
        <w:tc>
          <w:tcPr>
            <w:tcW w:w="988" w:type="pct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云城区安塘街道办事处</w:t>
            </w:r>
          </w:p>
        </w:tc>
        <w:tc>
          <w:tcPr>
            <w:tcW w:w="1482" w:type="pct"/>
            <w:vAlign w:val="center"/>
          </w:tcPr>
          <w:p>
            <w:pPr>
              <w:ind w:firstLine="480" w:firstLineChars="200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无意见</w:t>
            </w:r>
            <w:r>
              <w:rPr>
                <w:rFonts w:hint="eastAsia" w:eastAsia="仿宋_GB2312"/>
                <w:sz w:val="24"/>
              </w:rPr>
              <w:t>。</w:t>
            </w:r>
          </w:p>
        </w:tc>
        <w:tc>
          <w:tcPr>
            <w:tcW w:w="2234" w:type="pct"/>
            <w:vAlign w:val="center"/>
          </w:tcPr>
          <w:p>
            <w:pPr>
              <w:ind w:firstLine="480" w:firstLineChars="200"/>
              <w:jc w:val="lef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7" w:type="pct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11</w:t>
            </w:r>
          </w:p>
        </w:tc>
        <w:tc>
          <w:tcPr>
            <w:tcW w:w="988" w:type="pct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云城区思劳镇人民政府</w:t>
            </w:r>
          </w:p>
        </w:tc>
        <w:tc>
          <w:tcPr>
            <w:tcW w:w="1482" w:type="pct"/>
            <w:vAlign w:val="center"/>
          </w:tcPr>
          <w:p>
            <w:pPr>
              <w:ind w:firstLine="480" w:firstLineChars="200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无意见</w:t>
            </w:r>
            <w:r>
              <w:rPr>
                <w:rFonts w:hint="eastAsia" w:eastAsia="仿宋_GB2312"/>
                <w:sz w:val="24"/>
              </w:rPr>
              <w:t>。</w:t>
            </w:r>
          </w:p>
        </w:tc>
        <w:tc>
          <w:tcPr>
            <w:tcW w:w="2234" w:type="pct"/>
            <w:vAlign w:val="center"/>
          </w:tcPr>
          <w:p>
            <w:pPr>
              <w:ind w:firstLine="480" w:firstLineChars="200"/>
              <w:jc w:val="lef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7" w:type="pct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12</w:t>
            </w:r>
          </w:p>
        </w:tc>
        <w:tc>
          <w:tcPr>
            <w:tcW w:w="988" w:type="pct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云城区腰古镇人民政府</w:t>
            </w:r>
          </w:p>
        </w:tc>
        <w:tc>
          <w:tcPr>
            <w:tcW w:w="1482" w:type="pct"/>
            <w:vAlign w:val="center"/>
          </w:tcPr>
          <w:p>
            <w:pPr>
              <w:ind w:firstLine="480" w:firstLineChars="200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无意见</w:t>
            </w:r>
            <w:r>
              <w:rPr>
                <w:rFonts w:hint="eastAsia" w:eastAsia="仿宋_GB2312"/>
                <w:sz w:val="24"/>
              </w:rPr>
              <w:t>。</w:t>
            </w:r>
          </w:p>
        </w:tc>
        <w:tc>
          <w:tcPr>
            <w:tcW w:w="2234" w:type="pct"/>
            <w:vAlign w:val="center"/>
          </w:tcPr>
          <w:p>
            <w:pPr>
              <w:ind w:firstLine="480" w:firstLineChars="200"/>
              <w:jc w:val="lef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7" w:type="pct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13</w:t>
            </w:r>
          </w:p>
        </w:tc>
        <w:tc>
          <w:tcPr>
            <w:tcW w:w="988" w:type="pct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云城区前锋镇人民政府</w:t>
            </w:r>
          </w:p>
        </w:tc>
        <w:tc>
          <w:tcPr>
            <w:tcW w:w="1482" w:type="pct"/>
            <w:vAlign w:val="center"/>
          </w:tcPr>
          <w:p>
            <w:pPr>
              <w:ind w:firstLine="480" w:firstLineChars="200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无意见</w:t>
            </w:r>
            <w:r>
              <w:rPr>
                <w:rFonts w:hint="eastAsia" w:eastAsia="仿宋_GB2312"/>
                <w:sz w:val="24"/>
              </w:rPr>
              <w:t>。</w:t>
            </w:r>
          </w:p>
        </w:tc>
        <w:tc>
          <w:tcPr>
            <w:tcW w:w="2234" w:type="pct"/>
            <w:vAlign w:val="center"/>
          </w:tcPr>
          <w:p>
            <w:pPr>
              <w:ind w:firstLine="480" w:firstLineChars="200"/>
              <w:jc w:val="lef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7" w:type="pct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14</w:t>
            </w:r>
          </w:p>
        </w:tc>
        <w:tc>
          <w:tcPr>
            <w:tcW w:w="988" w:type="pct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广东金兰德房地产土地资产评估规划有限公司</w:t>
            </w:r>
          </w:p>
        </w:tc>
        <w:tc>
          <w:tcPr>
            <w:tcW w:w="1482" w:type="pct"/>
            <w:vAlign w:val="center"/>
          </w:tcPr>
          <w:p>
            <w:pPr>
              <w:ind w:firstLine="480" w:firstLineChars="200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无意见</w:t>
            </w:r>
            <w:r>
              <w:rPr>
                <w:rFonts w:hint="eastAsia" w:eastAsia="仿宋_GB2312"/>
                <w:sz w:val="24"/>
              </w:rPr>
              <w:t>。</w:t>
            </w:r>
          </w:p>
        </w:tc>
        <w:tc>
          <w:tcPr>
            <w:tcW w:w="2234" w:type="pct"/>
            <w:vAlign w:val="center"/>
          </w:tcPr>
          <w:p>
            <w:pPr>
              <w:ind w:firstLine="480" w:firstLineChars="200"/>
              <w:jc w:val="lef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2" w:hRule="atLeast"/>
          <w:jc w:val="center"/>
        </w:trPr>
        <w:tc>
          <w:tcPr>
            <w:tcW w:w="297" w:type="pct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15</w:t>
            </w:r>
          </w:p>
        </w:tc>
        <w:tc>
          <w:tcPr>
            <w:tcW w:w="988" w:type="pct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广东智信土地房地产资产评估有限公司</w:t>
            </w:r>
          </w:p>
        </w:tc>
        <w:tc>
          <w:tcPr>
            <w:tcW w:w="1482" w:type="pct"/>
            <w:vAlign w:val="center"/>
          </w:tcPr>
          <w:p>
            <w:pPr>
              <w:ind w:firstLine="480" w:firstLineChars="200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宅基地设定为无限年期，国有是70年，年期是否能统一？</w:t>
            </w:r>
          </w:p>
        </w:tc>
        <w:tc>
          <w:tcPr>
            <w:tcW w:w="2234" w:type="pct"/>
            <w:vAlign w:val="center"/>
          </w:tcPr>
          <w:p>
            <w:pPr>
              <w:ind w:firstLine="482" w:firstLineChars="200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b/>
                <w:sz w:val="24"/>
              </w:rPr>
              <w:t>回复：</w:t>
            </w:r>
            <w:r>
              <w:rPr>
                <w:rFonts w:eastAsia="仿宋_GB2312"/>
                <w:sz w:val="24"/>
              </w:rPr>
              <w:t>宅基地的年期设定，</w:t>
            </w:r>
            <w:r>
              <w:rPr>
                <w:rFonts w:hint="eastAsia" w:eastAsia="仿宋_GB2312"/>
                <w:sz w:val="24"/>
                <w:lang w:eastAsia="zh-CN"/>
              </w:rPr>
              <w:t>土地管理法</w:t>
            </w:r>
            <w:r>
              <w:rPr>
                <w:rFonts w:eastAsia="仿宋_GB2312"/>
                <w:sz w:val="24"/>
              </w:rPr>
              <w:t>鼓励</w:t>
            </w:r>
            <w:r>
              <w:rPr>
                <w:rFonts w:hint="eastAsia" w:eastAsia="仿宋_GB2312"/>
                <w:sz w:val="24"/>
                <w:lang w:eastAsia="zh-CN"/>
              </w:rPr>
              <w:t>集体建设用地</w:t>
            </w:r>
            <w:r>
              <w:rPr>
                <w:rFonts w:eastAsia="仿宋_GB2312"/>
                <w:sz w:val="24"/>
              </w:rPr>
              <w:t>入市</w:t>
            </w:r>
            <w:r>
              <w:rPr>
                <w:rFonts w:hint="eastAsia" w:eastAsia="仿宋_GB2312"/>
                <w:sz w:val="24"/>
                <w:lang w:eastAsia="zh-CN"/>
              </w:rPr>
              <w:t>主要是指集体经营性拖地，</w:t>
            </w:r>
            <w:r>
              <w:rPr>
                <w:rFonts w:eastAsia="仿宋_GB2312"/>
                <w:sz w:val="24"/>
              </w:rPr>
              <w:t>不包括宅基地，宅基地目前不允许对外流转，只能村内部流转</w:t>
            </w:r>
            <w:r>
              <w:rPr>
                <w:rFonts w:hint="eastAsia" w:eastAsia="仿宋_GB2312"/>
                <w:sz w:val="24"/>
                <w:lang w:eastAsia="zh-CN"/>
              </w:rPr>
              <w:t>和通过有偿退出机制</w:t>
            </w:r>
            <w:r>
              <w:rPr>
                <w:rFonts w:eastAsia="仿宋_GB2312"/>
                <w:sz w:val="24"/>
              </w:rPr>
              <w:t>，同时是根据技术规程要求进行设定为无限年期。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97" w:type="pct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16</w:t>
            </w:r>
          </w:p>
        </w:tc>
        <w:tc>
          <w:tcPr>
            <w:tcW w:w="988" w:type="pct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广东宇恒土地房地产与资产评估有限公司</w:t>
            </w:r>
          </w:p>
        </w:tc>
        <w:tc>
          <w:tcPr>
            <w:tcW w:w="1482" w:type="pct"/>
            <w:vAlign w:val="center"/>
          </w:tcPr>
          <w:p>
            <w:pPr>
              <w:ind w:firstLine="480" w:firstLineChars="200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无意见</w:t>
            </w:r>
            <w:r>
              <w:rPr>
                <w:rFonts w:hint="eastAsia" w:eastAsia="仿宋_GB2312"/>
                <w:sz w:val="24"/>
              </w:rPr>
              <w:t>。</w:t>
            </w:r>
          </w:p>
        </w:tc>
        <w:tc>
          <w:tcPr>
            <w:tcW w:w="2234" w:type="pct"/>
            <w:vAlign w:val="center"/>
          </w:tcPr>
          <w:p>
            <w:pPr>
              <w:ind w:firstLine="480" w:firstLineChars="200"/>
              <w:jc w:val="lef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2" w:hRule="atLeast"/>
          <w:jc w:val="center"/>
        </w:trPr>
        <w:tc>
          <w:tcPr>
            <w:tcW w:w="297" w:type="pct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17</w:t>
            </w:r>
          </w:p>
        </w:tc>
        <w:tc>
          <w:tcPr>
            <w:tcW w:w="988" w:type="pct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广东信德资产评估与房地产土地估价有限公司</w:t>
            </w:r>
          </w:p>
        </w:tc>
        <w:tc>
          <w:tcPr>
            <w:tcW w:w="1482" w:type="pct"/>
            <w:vAlign w:val="center"/>
          </w:tcPr>
          <w:p>
            <w:pPr>
              <w:ind w:firstLine="480" w:firstLineChars="200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集体农用地特别是旱地是否定的比较高，农民租金没有那么高</w:t>
            </w:r>
            <w:r>
              <w:rPr>
                <w:rFonts w:hint="eastAsia" w:eastAsia="仿宋_GB2312"/>
                <w:sz w:val="24"/>
              </w:rPr>
              <w:t>？</w:t>
            </w:r>
          </w:p>
        </w:tc>
        <w:tc>
          <w:tcPr>
            <w:tcW w:w="2234" w:type="pct"/>
            <w:vAlign w:val="center"/>
          </w:tcPr>
          <w:p>
            <w:pPr>
              <w:ind w:firstLine="482" w:firstLineChars="200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b/>
                <w:sz w:val="24"/>
              </w:rPr>
              <w:t>回复：</w:t>
            </w:r>
            <w:r>
              <w:rPr>
                <w:rFonts w:eastAsia="仿宋_GB2312"/>
                <w:sz w:val="24"/>
              </w:rPr>
              <w:t>评估价格的确定不仅</w:t>
            </w:r>
            <w:r>
              <w:rPr>
                <w:rFonts w:hint="eastAsia" w:eastAsia="仿宋_GB2312"/>
                <w:sz w:val="24"/>
                <w:lang w:eastAsia="zh-CN"/>
              </w:rPr>
              <w:t>单方面的</w:t>
            </w:r>
            <w:r>
              <w:rPr>
                <w:rFonts w:eastAsia="仿宋_GB2312"/>
                <w:sz w:val="24"/>
              </w:rPr>
              <w:t>考虑租用</w:t>
            </w:r>
            <w:r>
              <w:rPr>
                <w:rFonts w:hint="eastAsia" w:eastAsia="仿宋_GB2312"/>
                <w:sz w:val="24"/>
                <w:lang w:eastAsia="zh-CN"/>
              </w:rPr>
              <w:t>租金</w:t>
            </w:r>
            <w:r>
              <w:rPr>
                <w:rFonts w:eastAsia="仿宋_GB2312"/>
                <w:sz w:val="24"/>
              </w:rPr>
              <w:t>，</w:t>
            </w:r>
            <w:r>
              <w:rPr>
                <w:rFonts w:hint="eastAsia" w:eastAsia="仿宋_GB2312"/>
                <w:sz w:val="24"/>
                <w:lang w:eastAsia="zh-CN"/>
              </w:rPr>
              <w:t>同时也</w:t>
            </w:r>
            <w:r>
              <w:rPr>
                <w:rFonts w:eastAsia="仿宋_GB2312"/>
                <w:sz w:val="24"/>
              </w:rPr>
              <w:t>考虑了投入-产出数据两方面</w:t>
            </w:r>
            <w:r>
              <w:rPr>
                <w:rFonts w:hint="eastAsia" w:eastAsia="仿宋_GB2312"/>
                <w:sz w:val="24"/>
                <w:lang w:eastAsia="zh-CN"/>
              </w:rPr>
              <w:t>进行地价</w:t>
            </w:r>
            <w:r>
              <w:rPr>
                <w:rFonts w:eastAsia="仿宋_GB2312"/>
                <w:sz w:val="24"/>
              </w:rPr>
              <w:t>测算</w:t>
            </w:r>
            <w:r>
              <w:rPr>
                <w:rFonts w:hint="eastAsia" w:eastAsia="仿宋_GB2312"/>
                <w:sz w:val="24"/>
                <w:lang w:eastAsia="zh-CN"/>
              </w:rPr>
              <w:t>，地价水平是比较符合市场的；另外，对比分析中的</w:t>
            </w:r>
            <w:r>
              <w:rPr>
                <w:rFonts w:eastAsia="仿宋_GB2312"/>
                <w:sz w:val="24"/>
              </w:rPr>
              <w:t>征地区片价是所有权价格</w:t>
            </w:r>
            <w:r>
              <w:rPr>
                <w:rFonts w:hint="eastAsia" w:eastAsia="仿宋_GB2312"/>
                <w:sz w:val="24"/>
                <w:lang w:eastAsia="zh-CN"/>
              </w:rPr>
              <w:t>包括了土地补偿费用、安置补助费用</w:t>
            </w:r>
            <w:r>
              <w:rPr>
                <w:rFonts w:eastAsia="仿宋_GB2312"/>
                <w:sz w:val="24"/>
              </w:rPr>
              <w:t>，与其占比为40-</w:t>
            </w:r>
            <w:r>
              <w:rPr>
                <w:rFonts w:hint="eastAsia" w:eastAsia="仿宋_GB2312"/>
                <w:sz w:val="24"/>
              </w:rPr>
              <w:t>6</w:t>
            </w:r>
            <w:r>
              <w:rPr>
                <w:rFonts w:eastAsia="仿宋_GB2312"/>
                <w:sz w:val="24"/>
              </w:rPr>
              <w:t>0%左右，本次评估价格相对是比较合理的。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7" w:type="pct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18</w:t>
            </w:r>
          </w:p>
        </w:tc>
        <w:tc>
          <w:tcPr>
            <w:tcW w:w="988" w:type="pct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云浮科信土地房地产资产评估有限公司</w:t>
            </w:r>
          </w:p>
        </w:tc>
        <w:tc>
          <w:tcPr>
            <w:tcW w:w="1482" w:type="pct"/>
            <w:vAlign w:val="center"/>
          </w:tcPr>
          <w:p>
            <w:pPr>
              <w:ind w:firstLine="480" w:firstLineChars="200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为什么集体建设用地没做区片价？</w:t>
            </w:r>
          </w:p>
        </w:tc>
        <w:tc>
          <w:tcPr>
            <w:tcW w:w="2234" w:type="pct"/>
            <w:vAlign w:val="center"/>
          </w:tcPr>
          <w:p>
            <w:pPr>
              <w:ind w:firstLine="482" w:firstLineChars="200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b/>
                <w:sz w:val="24"/>
              </w:rPr>
              <w:t>回复：</w:t>
            </w:r>
            <w:r>
              <w:rPr>
                <w:rFonts w:eastAsia="仿宋_GB2312"/>
                <w:sz w:val="24"/>
              </w:rPr>
              <w:t>第一点，目前云城集体建设用地流转数据较少且较难收集，其样点数量不满足区片价测算要求；</w:t>
            </w:r>
            <w:bookmarkStart w:id="0" w:name="_GoBack"/>
            <w:bookmarkEnd w:id="0"/>
          </w:p>
          <w:p>
            <w:pPr>
              <w:ind w:firstLine="480" w:firstLineChars="200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第二点，是因为目前整个集体建设用地市场发展处于初级阶段，流转数据较少，所以各个镇、各个区域地价的差异相对来说还没有那么大，现在划分的集体建设用地同级别内，价格差异较小，因此，目前我们暂时不考虑做更加精细化的区片价；</w:t>
            </w:r>
          </w:p>
          <w:p>
            <w:pPr>
              <w:ind w:firstLine="480" w:firstLineChars="200"/>
              <w:jc w:val="left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eastAsia="仿宋_GB2312"/>
                <w:sz w:val="24"/>
              </w:rPr>
              <w:t>第三点，级别价已经能够满足集体地价现阶段应用需求，而其它个别地方有应用区片价，如</w:t>
            </w:r>
            <w:r>
              <w:rPr>
                <w:rFonts w:hint="eastAsia" w:eastAsia="仿宋_GB2312"/>
                <w:sz w:val="24"/>
                <w:lang w:val="en-US" w:eastAsia="zh-CN"/>
              </w:rPr>
              <w:t>2018年</w:t>
            </w:r>
            <w:r>
              <w:rPr>
                <w:rFonts w:hint="eastAsia" w:eastAsia="仿宋_GB2312"/>
                <w:sz w:val="24"/>
                <w:lang w:eastAsia="zh-CN"/>
              </w:rPr>
              <w:t>试点城市</w:t>
            </w:r>
            <w:r>
              <w:rPr>
                <w:rFonts w:eastAsia="仿宋_GB2312"/>
                <w:sz w:val="24"/>
              </w:rPr>
              <w:t>江门、汕头，是因为他们目前集体建设用地市场的发展，相对比较成熟，他们会有精细化的需求，所以他们</w:t>
            </w:r>
            <w:r>
              <w:rPr>
                <w:rFonts w:hint="eastAsia" w:eastAsia="仿宋_GB2312"/>
                <w:sz w:val="24"/>
                <w:lang w:eastAsia="zh-CN"/>
              </w:rPr>
              <w:t>当时</w:t>
            </w:r>
            <w:r>
              <w:rPr>
                <w:rFonts w:eastAsia="仿宋_GB2312"/>
                <w:sz w:val="24"/>
              </w:rPr>
              <w:t>考虑了区片价；</w:t>
            </w:r>
            <w:r>
              <w:rPr>
                <w:rFonts w:hint="eastAsia" w:eastAsia="仿宋_GB2312"/>
                <w:sz w:val="24"/>
                <w:lang w:eastAsia="zh-CN"/>
              </w:rPr>
              <w:t>目前全省制订的集体基准地价，大部分还是应用级别。</w:t>
            </w:r>
          </w:p>
          <w:p>
            <w:pPr>
              <w:ind w:firstLine="480" w:firstLineChars="200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根据以上三</w:t>
            </w:r>
            <w:r>
              <w:rPr>
                <w:rFonts w:hint="eastAsia" w:eastAsia="仿宋_GB2312"/>
                <w:sz w:val="24"/>
                <w:lang w:eastAsia="zh-CN"/>
              </w:rPr>
              <w:t>个</w:t>
            </w:r>
            <w:r>
              <w:rPr>
                <w:rFonts w:eastAsia="仿宋_GB2312"/>
                <w:sz w:val="24"/>
              </w:rPr>
              <w:t>方面的实际情况</w:t>
            </w:r>
            <w:r>
              <w:rPr>
                <w:rFonts w:hint="eastAsia" w:eastAsia="仿宋_GB2312"/>
                <w:sz w:val="24"/>
                <w:lang w:eastAsia="zh-CN"/>
              </w:rPr>
              <w:t>考虑</w:t>
            </w:r>
            <w:r>
              <w:rPr>
                <w:rFonts w:eastAsia="仿宋_GB2312"/>
                <w:sz w:val="24"/>
              </w:rPr>
              <w:t>，</w:t>
            </w:r>
            <w:r>
              <w:rPr>
                <w:rFonts w:hint="eastAsia" w:eastAsia="仿宋_GB2312"/>
                <w:sz w:val="24"/>
                <w:lang w:eastAsia="zh-CN"/>
              </w:rPr>
              <w:t>云浮云城区</w:t>
            </w:r>
            <w:r>
              <w:rPr>
                <w:rFonts w:eastAsia="仿宋_GB2312"/>
                <w:sz w:val="24"/>
              </w:rPr>
              <w:t>目前还是偏向于应用级别价，而不考虑区片价。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B03"/>
    <w:rsid w:val="00055C99"/>
    <w:rsid w:val="000B1390"/>
    <w:rsid w:val="00351664"/>
    <w:rsid w:val="006E3BF5"/>
    <w:rsid w:val="006E72A9"/>
    <w:rsid w:val="00821B03"/>
    <w:rsid w:val="00B375EB"/>
    <w:rsid w:val="00EA45EE"/>
    <w:rsid w:val="00F323BD"/>
    <w:rsid w:val="22FA7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308</Words>
  <Characters>1756</Characters>
  <Lines>14</Lines>
  <Paragraphs>4</Paragraphs>
  <TotalTime>15</TotalTime>
  <ScaleCrop>false</ScaleCrop>
  <LinksUpToDate>false</LinksUpToDate>
  <CharactersWithSpaces>2060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2020-12-01T06:33:00Z</dcterms:created>
  <dc:creator>Administrator</dc:creator>
  <cp:lastModifiedBy>yxm</cp:lastModifiedBy>
  <dcterms:modified xsi:type="dcterms:W3CDTF">2020-12-01T07:46:00Z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